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87" w:rsidRDefault="000C6987" w:rsidP="000C6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3300"/>
          <w:sz w:val="28"/>
          <w:szCs w:val="24"/>
        </w:rPr>
      </w:pPr>
      <w:r>
        <w:rPr>
          <w:rFonts w:ascii="Arial" w:hAnsi="Arial" w:cs="Arial"/>
          <w:b/>
          <w:color w:val="003300"/>
          <w:sz w:val="28"/>
          <w:szCs w:val="24"/>
        </w:rPr>
        <w:t>Программа</w:t>
      </w:r>
      <w:r w:rsidRPr="00765A53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Arial" w:hAnsi="Arial" w:cs="Arial"/>
          <w:b/>
          <w:color w:val="003300"/>
          <w:sz w:val="28"/>
          <w:szCs w:val="24"/>
        </w:rPr>
        <w:t xml:space="preserve"> </w:t>
      </w:r>
    </w:p>
    <w:p w:rsidR="000C6987" w:rsidRDefault="000C6987" w:rsidP="000C6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3300"/>
          <w:sz w:val="28"/>
          <w:szCs w:val="24"/>
        </w:rPr>
      </w:pPr>
      <w:r>
        <w:rPr>
          <w:rFonts w:ascii="Arial" w:hAnsi="Arial" w:cs="Arial"/>
          <w:b/>
          <w:color w:val="003300"/>
          <w:sz w:val="28"/>
          <w:szCs w:val="24"/>
        </w:rPr>
        <w:t xml:space="preserve">путешествия в народное судостроение </w:t>
      </w:r>
    </w:p>
    <w:p w:rsidR="000C6987" w:rsidRDefault="000C6987" w:rsidP="000C6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3300"/>
          <w:sz w:val="28"/>
          <w:szCs w:val="24"/>
        </w:rPr>
      </w:pPr>
      <w:r>
        <w:rPr>
          <w:rFonts w:ascii="Arial" w:hAnsi="Arial" w:cs="Arial"/>
          <w:b/>
          <w:color w:val="003300"/>
          <w:sz w:val="28"/>
          <w:szCs w:val="24"/>
        </w:rPr>
        <w:t>«ЛОДКА-ТУР»</w:t>
      </w:r>
    </w:p>
    <w:p w:rsidR="000C6987" w:rsidRPr="001121F6" w:rsidRDefault="000C6987" w:rsidP="000C6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00"/>
          <w:sz w:val="28"/>
          <w:szCs w:val="24"/>
        </w:rPr>
      </w:pPr>
    </w:p>
    <w:tbl>
      <w:tblPr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0A0" w:firstRow="1" w:lastRow="0" w:firstColumn="1" w:lastColumn="0" w:noHBand="0" w:noVBand="0"/>
      </w:tblPr>
      <w:tblGrid>
        <w:gridCol w:w="1918"/>
        <w:gridCol w:w="8787"/>
      </w:tblGrid>
      <w:tr w:rsidR="000C6987" w:rsidRPr="002E135F" w:rsidTr="00651C7D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385623"/>
            <w:hideMark/>
          </w:tcPr>
          <w:p w:rsidR="000C6987" w:rsidRDefault="000C6987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Первый день</w:t>
            </w:r>
          </w:p>
          <w:p w:rsidR="000C6987" w:rsidRPr="002E135F" w:rsidRDefault="000C6987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Кенозерским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национальным парком</w:t>
            </w:r>
          </w:p>
        </w:tc>
      </w:tr>
      <w:tr w:rsidR="000C6987" w:rsidRPr="002E135F" w:rsidTr="00651C7D"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0C6987" w:rsidRPr="002E135F" w:rsidRDefault="000C6987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0C6987" w:rsidRPr="002E135F" w:rsidRDefault="000C6987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B7D" w:rsidRPr="002E135F" w:rsidTr="00102B7D">
        <w:trPr>
          <w:trHeight w:val="130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7A4D4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Default="00102B7D" w:rsidP="007653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4EB5">
              <w:rPr>
                <w:rFonts w:ascii="Arial" w:hAnsi="Arial" w:cs="Arial"/>
                <w:sz w:val="24"/>
                <w:szCs w:val="24"/>
              </w:rPr>
              <w:t xml:space="preserve">Прибытие на станцию </w:t>
            </w:r>
            <w:proofErr w:type="spellStart"/>
            <w:r w:rsidRPr="006B4EB5">
              <w:rPr>
                <w:rFonts w:ascii="Arial" w:hAnsi="Arial" w:cs="Arial"/>
                <w:sz w:val="24"/>
                <w:szCs w:val="24"/>
              </w:rPr>
              <w:t>Няндома</w:t>
            </w:r>
            <w:proofErr w:type="spellEnd"/>
            <w:r w:rsidRPr="006B4EB5">
              <w:rPr>
                <w:rFonts w:ascii="Arial" w:hAnsi="Arial" w:cs="Arial"/>
                <w:sz w:val="24"/>
                <w:szCs w:val="24"/>
              </w:rPr>
              <w:t xml:space="preserve"> (ж\д)</w:t>
            </w:r>
          </w:p>
          <w:p w:rsidR="00102B7D" w:rsidRPr="00402A57" w:rsidRDefault="00102B7D" w:rsidP="0076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02A57">
              <w:rPr>
                <w:rFonts w:ascii="Arial" w:hAnsi="Arial" w:cs="Arial"/>
                <w:i/>
                <w:color w:val="FF0000"/>
                <w:sz w:val="24"/>
              </w:rPr>
              <w:t>23:53 –</w:t>
            </w:r>
            <w:r w:rsidRPr="00402A57">
              <w:rPr>
                <w:rFonts w:ascii="Arial" w:hAnsi="Arial" w:cs="Arial"/>
                <w:b/>
                <w:bCs/>
                <w:i/>
                <w:color w:val="FF0000"/>
                <w:sz w:val="32"/>
                <w:szCs w:val="24"/>
              </w:rPr>
              <w:t xml:space="preserve"> </w:t>
            </w:r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Прибытие на станцию </w:t>
            </w:r>
            <w:proofErr w:type="spellStart"/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>Няндома</w:t>
            </w:r>
            <w:proofErr w:type="spellEnd"/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(группа из Москвы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, </w:t>
            </w:r>
            <w:r w:rsidRPr="000C698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поезд </w:t>
            </w:r>
            <w:r w:rsidRPr="000C6987">
              <w:rPr>
                <w:rFonts w:ascii="Arial" w:hAnsi="Arial" w:cs="Arial"/>
                <w:b/>
                <w:bCs/>
                <w:i/>
                <w:color w:val="FF0000"/>
                <w:shd w:val="clear" w:color="auto" w:fill="FFFFFF"/>
              </w:rPr>
              <w:t>№ </w:t>
            </w:r>
            <w:r w:rsidRPr="000C6987">
              <w:rPr>
                <w:rStyle w:val="route-trnum"/>
                <w:rFonts w:ascii="Arial" w:hAnsi="Arial" w:cs="Arial"/>
                <w:b/>
                <w:bCs/>
                <w:i/>
                <w:color w:val="FF0000"/>
                <w:shd w:val="clear" w:color="auto" w:fill="FFFFFF"/>
              </w:rPr>
              <w:t>016М</w:t>
            </w:r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  <w:p w:rsidR="00102B7D" w:rsidRPr="006B4EB5" w:rsidRDefault="00102B7D" w:rsidP="001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2A57">
              <w:rPr>
                <w:rFonts w:ascii="Arial" w:hAnsi="Arial" w:cs="Arial"/>
                <w:i/>
                <w:color w:val="FF0000"/>
                <w:sz w:val="24"/>
              </w:rPr>
              <w:t>00:47 –</w:t>
            </w:r>
            <w:r w:rsidRPr="00402A57">
              <w:rPr>
                <w:rFonts w:ascii="Arial" w:hAnsi="Arial" w:cs="Arial"/>
                <w:b/>
                <w:bCs/>
                <w:i/>
                <w:color w:val="FF0000"/>
                <w:sz w:val="32"/>
                <w:szCs w:val="24"/>
              </w:rPr>
              <w:t xml:space="preserve"> </w:t>
            </w:r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Прибытие на станцию </w:t>
            </w:r>
            <w:proofErr w:type="spellStart"/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>Няндома</w:t>
            </w:r>
            <w:proofErr w:type="spellEnd"/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(группа из Архангельска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, </w:t>
            </w:r>
            <w:r w:rsidRPr="000C6987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поезд </w:t>
            </w:r>
            <w:r w:rsidRPr="000C6987">
              <w:rPr>
                <w:rFonts w:ascii="Arial" w:hAnsi="Arial" w:cs="Arial"/>
                <w:b/>
                <w:bCs/>
                <w:i/>
                <w:color w:val="FF0000"/>
                <w:shd w:val="clear" w:color="auto" w:fill="FFFFFF"/>
              </w:rPr>
              <w:t>№ </w:t>
            </w:r>
            <w:r w:rsidRPr="000C6987">
              <w:rPr>
                <w:rStyle w:val="route-trnum"/>
                <w:rFonts w:ascii="Arial" w:hAnsi="Arial" w:cs="Arial"/>
                <w:b/>
                <w:bCs/>
                <w:i/>
                <w:color w:val="FF0000"/>
                <w:shd w:val="clear" w:color="auto" w:fill="FFFFFF"/>
              </w:rPr>
              <w:t>371Ч</w:t>
            </w:r>
            <w:r w:rsidRPr="00402A57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102B7D" w:rsidRPr="002E135F" w:rsidTr="00102B7D">
        <w:trPr>
          <w:trHeight w:val="130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6B4EB5" w:rsidRDefault="00102B7D" w:rsidP="00765325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Pr="006B4EB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6B4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Pr="006B4EB5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6B4EB5" w:rsidRDefault="00102B7D" w:rsidP="007653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4EB5">
              <w:rPr>
                <w:rFonts w:ascii="Arial" w:hAnsi="Arial" w:cs="Arial"/>
                <w:sz w:val="24"/>
                <w:szCs w:val="24"/>
              </w:rPr>
              <w:t xml:space="preserve">Переезд </w:t>
            </w:r>
            <w:proofErr w:type="spellStart"/>
            <w:r w:rsidRPr="006B4EB5">
              <w:rPr>
                <w:rFonts w:ascii="Arial" w:hAnsi="Arial" w:cs="Arial"/>
                <w:sz w:val="24"/>
                <w:szCs w:val="24"/>
              </w:rPr>
              <w:t>Няндома</w:t>
            </w:r>
            <w:proofErr w:type="spellEnd"/>
            <w:r w:rsidRPr="006B4EB5">
              <w:rPr>
                <w:rFonts w:ascii="Arial" w:hAnsi="Arial" w:cs="Arial"/>
                <w:sz w:val="24"/>
                <w:szCs w:val="24"/>
              </w:rPr>
              <w:t xml:space="preserve"> – д. </w:t>
            </w:r>
            <w:proofErr w:type="spellStart"/>
            <w:r w:rsidRPr="006B4EB5">
              <w:rPr>
                <w:rFonts w:ascii="Arial" w:hAnsi="Arial" w:cs="Arial"/>
                <w:sz w:val="24"/>
                <w:szCs w:val="24"/>
              </w:rPr>
              <w:t>Морщихинская</w:t>
            </w:r>
            <w:proofErr w:type="spellEnd"/>
            <w:r w:rsidRPr="006B4EB5">
              <w:rPr>
                <w:rFonts w:ascii="Arial" w:hAnsi="Arial" w:cs="Arial"/>
                <w:sz w:val="24"/>
                <w:szCs w:val="24"/>
              </w:rPr>
              <w:t xml:space="preserve"> (трансфер)</w:t>
            </w:r>
          </w:p>
        </w:tc>
      </w:tr>
      <w:tr w:rsidR="00102B7D" w:rsidRPr="002E135F" w:rsidTr="00102B7D">
        <w:trPr>
          <w:trHeight w:val="130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Default="00102B7D" w:rsidP="00765325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3.30 – 9.30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6B4EB5" w:rsidRDefault="00102B7D" w:rsidP="007653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Свободное время</w:t>
            </w:r>
          </w:p>
        </w:tc>
      </w:tr>
      <w:tr w:rsidR="00102B7D" w:rsidRPr="002E135F" w:rsidTr="00651C7D">
        <w:trPr>
          <w:trHeight w:val="130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Default="00102B7D" w:rsidP="00662101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9.3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10.30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Default="00102B7D" w:rsidP="006621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 в «Рукодельной избе»</w:t>
            </w:r>
          </w:p>
        </w:tc>
      </w:tr>
      <w:tr w:rsidR="00102B7D" w:rsidRPr="002E135F" w:rsidTr="00651C7D">
        <w:trPr>
          <w:trHeight w:val="575"/>
        </w:trPr>
        <w:tc>
          <w:tcPr>
            <w:tcW w:w="896" w:type="pct"/>
            <w:tcBorders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10.30 – 11.30</w:t>
            </w:r>
          </w:p>
        </w:tc>
        <w:tc>
          <w:tcPr>
            <w:tcW w:w="4104" w:type="pct"/>
            <w:tcBorders>
              <w:left w:val="single" w:sz="4" w:space="0" w:color="70AD47"/>
              <w:right w:val="single" w:sz="4" w:space="0" w:color="70AD47"/>
            </w:tcBorders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Знакомство с экологическими тропами </w:t>
            </w:r>
            <w:proofErr w:type="spellStart"/>
            <w:r w:rsidRPr="002E135F">
              <w:rPr>
                <w:rFonts w:ascii="Arial" w:hAnsi="Arial" w:cs="Arial"/>
                <w:b/>
                <w:color w:val="003300"/>
                <w:sz w:val="24"/>
                <w:szCs w:val="24"/>
              </w:rPr>
              <w:t>Кенозерского</w:t>
            </w:r>
            <w:proofErr w:type="spellEnd"/>
            <w:r w:rsidRPr="002E135F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национального парка.</w:t>
            </w:r>
          </w:p>
          <w:p w:rsidR="00102B7D" w:rsidRPr="002E135F" w:rsidRDefault="00102B7D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</w:t>
            </w:r>
            <w:r w:rsidRPr="002E135F">
              <w:rPr>
                <w:rFonts w:ascii="Arial" w:hAnsi="Arial" w:cs="Arial"/>
                <w:sz w:val="24"/>
                <w:szCs w:val="24"/>
              </w:rPr>
              <w:t xml:space="preserve"> по экологической тропе «</w:t>
            </w:r>
            <w:r w:rsidRPr="003554C0">
              <w:rPr>
                <w:rFonts w:ascii="Arial" w:hAnsi="Arial" w:cs="Arial"/>
                <w:sz w:val="24"/>
                <w:szCs w:val="24"/>
              </w:rPr>
              <w:t>Тропа муравейников»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(проводят дети-участники </w:t>
            </w:r>
            <w:r w:rsidRPr="0061648C">
              <w:rPr>
                <w:rFonts w:ascii="Arial" w:hAnsi="Arial" w:cs="Arial"/>
                <w:sz w:val="24"/>
                <w:szCs w:val="24"/>
              </w:rPr>
              <w:t>Школы юного экскурсовода</w:t>
            </w:r>
            <w:r w:rsidRPr="006164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648C">
              <w:rPr>
                <w:rFonts w:ascii="Arial" w:hAnsi="Arial" w:cs="Arial"/>
                <w:sz w:val="24"/>
                <w:szCs w:val="24"/>
              </w:rPr>
              <w:t>Парка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11.30 – 13.00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Pr="002E135F" w:rsidRDefault="00102B7D" w:rsidP="00102B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95E3F">
              <w:rPr>
                <w:rFonts w:ascii="Arial" w:hAnsi="Arial" w:cs="Arial"/>
                <w:sz w:val="24"/>
                <w:szCs w:val="24"/>
              </w:rPr>
              <w:t xml:space="preserve">Мастер-класс по </w:t>
            </w:r>
            <w:proofErr w:type="spellStart"/>
            <w:r w:rsidRPr="00095E3F">
              <w:rPr>
                <w:rFonts w:ascii="Arial" w:hAnsi="Arial" w:cs="Arial"/>
                <w:sz w:val="24"/>
                <w:szCs w:val="24"/>
              </w:rPr>
              <w:t>олонецкой</w:t>
            </w:r>
            <w:proofErr w:type="spellEnd"/>
            <w:r w:rsidRPr="00095E3F">
              <w:rPr>
                <w:rFonts w:ascii="Arial" w:hAnsi="Arial" w:cs="Arial"/>
                <w:sz w:val="24"/>
                <w:szCs w:val="24"/>
              </w:rPr>
              <w:t xml:space="preserve"> росписи на </w:t>
            </w:r>
            <w:r>
              <w:rPr>
                <w:rFonts w:ascii="Arial" w:hAnsi="Arial" w:cs="Arial"/>
                <w:sz w:val="24"/>
                <w:szCs w:val="24"/>
              </w:rPr>
              <w:t>мини-</w:t>
            </w:r>
            <w:r w:rsidRPr="00095E3F">
              <w:rPr>
                <w:rFonts w:ascii="Arial" w:hAnsi="Arial" w:cs="Arial"/>
                <w:sz w:val="24"/>
                <w:szCs w:val="24"/>
              </w:rPr>
              <w:t>вёслах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13.00 – 14.00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 в Информационном центре «Рукодельная изба»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14.20 – 15.20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Default="00102B7D" w:rsidP="005E664E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Экскурсия по экспозициям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Визит-центра</w:t>
            </w:r>
            <w:proofErr w:type="gramEnd"/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Default="00102B7D" w:rsidP="00662101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Default="00102B7D" w:rsidP="00651C7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Экскурсия по берегу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Лёкшмозера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02B7D" w:rsidRPr="005E664E" w:rsidRDefault="00102B7D" w:rsidP="005E664E">
            <w:pPr>
              <w:pStyle w:val="a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Знакомство с</w:t>
            </w:r>
            <w:r w:rsidRPr="00B66B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традиция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</w:t>
            </w:r>
            <w:r w:rsidRPr="00B66B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народного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судостроения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Pr="002E135F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16.40 – 17.40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03FD5">
              <w:rPr>
                <w:rFonts w:ascii="Arial" w:hAnsi="Arial" w:cs="Arial"/>
                <w:b/>
                <w:sz w:val="24"/>
                <w:szCs w:val="24"/>
              </w:rPr>
              <w:t xml:space="preserve">Экскурсия «В гости к </w:t>
            </w:r>
            <w:proofErr w:type="spellStart"/>
            <w:r w:rsidRPr="00803FD5">
              <w:rPr>
                <w:rFonts w:ascii="Arial" w:hAnsi="Arial" w:cs="Arial"/>
                <w:b/>
                <w:sz w:val="24"/>
                <w:szCs w:val="24"/>
              </w:rPr>
              <w:t>мезенкам</w:t>
            </w:r>
            <w:proofErr w:type="spellEnd"/>
            <w:r w:rsidRPr="00803FD5">
              <w:rPr>
                <w:rFonts w:ascii="Arial" w:hAnsi="Arial" w:cs="Arial"/>
                <w:b/>
                <w:sz w:val="24"/>
                <w:szCs w:val="24"/>
              </w:rPr>
              <w:t>».</w:t>
            </w:r>
            <w:r>
              <w:rPr>
                <w:rFonts w:ascii="Arial" w:hAnsi="Arial" w:cs="Arial"/>
                <w:sz w:val="24"/>
                <w:szCs w:val="24"/>
              </w:rPr>
              <w:t xml:space="preserve"> Знакомство с работой </w:t>
            </w:r>
            <w:proofErr w:type="spellStart"/>
            <w:r w:rsidRPr="006173D7">
              <w:rPr>
                <w:rFonts w:ascii="Arial" w:hAnsi="Arial" w:cs="Arial"/>
                <w:b/>
                <w:color w:val="003300"/>
                <w:sz w:val="24"/>
                <w:szCs w:val="24"/>
              </w:rPr>
              <w:t>ЭКОфермы</w:t>
            </w:r>
            <w:proofErr w:type="spellEnd"/>
            <w:r w:rsidRPr="006173D7">
              <w:rPr>
                <w:rFonts w:ascii="Arial" w:hAnsi="Arial" w:cs="Arial"/>
                <w:b/>
                <w:color w:val="003300"/>
                <w:sz w:val="24"/>
                <w:szCs w:val="24"/>
              </w:rPr>
              <w:t xml:space="preserve"> «</w:t>
            </w:r>
            <w:proofErr w:type="spellStart"/>
            <w:r w:rsidRPr="006173D7">
              <w:rPr>
                <w:rFonts w:ascii="Arial" w:hAnsi="Arial" w:cs="Arial"/>
                <w:b/>
                <w:color w:val="003300"/>
                <w:sz w:val="24"/>
                <w:szCs w:val="24"/>
              </w:rPr>
              <w:t>Мезенка</w:t>
            </w:r>
            <w:proofErr w:type="spellEnd"/>
            <w:r w:rsidRPr="006173D7">
              <w:rPr>
                <w:rFonts w:ascii="Arial" w:hAnsi="Arial" w:cs="Arial"/>
                <w:b/>
                <w:color w:val="003300"/>
                <w:sz w:val="24"/>
                <w:szCs w:val="24"/>
              </w:rPr>
              <w:t>»,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сохраняющей аборигенные породы сельскохозяйственных животных Севера. Катание на лошадях.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Pr="002E135F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Pr="005E664E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>Интерактивная этнографическая программа «</w:t>
            </w:r>
            <w:proofErr w:type="spellStart"/>
            <w:r w:rsidRPr="002E135F">
              <w:rPr>
                <w:rFonts w:ascii="Arial" w:hAnsi="Arial" w:cs="Arial"/>
                <w:sz w:val="24"/>
                <w:szCs w:val="24"/>
              </w:rPr>
              <w:t>Лекшмозерская</w:t>
            </w:r>
            <w:proofErr w:type="spellEnd"/>
            <w:r w:rsidRPr="002E13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135F">
              <w:rPr>
                <w:rFonts w:ascii="Arial" w:hAnsi="Arial" w:cs="Arial"/>
                <w:sz w:val="24"/>
                <w:szCs w:val="24"/>
              </w:rPr>
              <w:t>вечеруха</w:t>
            </w:r>
            <w:proofErr w:type="spellEnd"/>
            <w:r w:rsidRPr="002E135F">
              <w:rPr>
                <w:rFonts w:ascii="Arial" w:hAnsi="Arial" w:cs="Arial"/>
                <w:sz w:val="24"/>
                <w:szCs w:val="24"/>
              </w:rPr>
              <w:t xml:space="preserve">» с </w:t>
            </w:r>
            <w:r>
              <w:rPr>
                <w:rFonts w:ascii="Arial" w:hAnsi="Arial" w:cs="Arial"/>
                <w:sz w:val="24"/>
                <w:szCs w:val="24"/>
              </w:rPr>
              <w:t xml:space="preserve">фольклорным ансамблем </w:t>
            </w:r>
            <w:r w:rsidRPr="002E135F">
              <w:rPr>
                <w:rFonts w:ascii="Arial" w:hAnsi="Arial" w:cs="Arial"/>
                <w:sz w:val="24"/>
                <w:szCs w:val="24"/>
              </w:rPr>
              <w:t>«Любо-Дорого».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19.00 – 20.00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Pr="00803FD5" w:rsidRDefault="00102B7D" w:rsidP="005E664E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 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311"/>
        </w:trPr>
        <w:tc>
          <w:tcPr>
            <w:tcW w:w="896" w:type="pct"/>
            <w:tcBorders>
              <w:top w:val="single" w:sz="4" w:space="0" w:color="70AD47"/>
              <w:bottom w:val="nil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nil"/>
              <w:right w:val="single" w:sz="4" w:space="0" w:color="70AD47"/>
            </w:tcBorders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>Свободное время, баня, отдых.</w:t>
            </w:r>
          </w:p>
        </w:tc>
      </w:tr>
      <w:tr w:rsidR="00102B7D" w:rsidRPr="002E135F" w:rsidTr="00651C7D">
        <w:trPr>
          <w:trHeight w:val="186"/>
        </w:trPr>
        <w:tc>
          <w:tcPr>
            <w:tcW w:w="5000" w:type="pct"/>
            <w:gridSpan w:val="2"/>
            <w:tcBorders>
              <w:top w:val="nil"/>
              <w:bottom w:val="nil"/>
              <w:right w:val="nil"/>
            </w:tcBorders>
            <w:shd w:val="clear" w:color="auto" w:fill="385623"/>
            <w:hideMark/>
          </w:tcPr>
          <w:p w:rsidR="00102B7D" w:rsidRDefault="00102B7D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Второй день</w:t>
            </w:r>
          </w:p>
          <w:p w:rsidR="00102B7D" w:rsidRPr="00A22E6F" w:rsidRDefault="00102B7D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«Наша лодка и без паруса ходка»</w:t>
            </w:r>
          </w:p>
        </w:tc>
      </w:tr>
      <w:tr w:rsidR="00102B7D" w:rsidRPr="002E135F" w:rsidTr="00651C7D">
        <w:trPr>
          <w:trHeight w:val="195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.00 –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  <w:r>
              <w:rPr>
                <w:rFonts w:ascii="Arial" w:hAnsi="Arial" w:cs="Arial"/>
                <w:sz w:val="24"/>
                <w:szCs w:val="24"/>
              </w:rPr>
              <w:t>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195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09.30 – 10.00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B66BC3" w:rsidRDefault="00102B7D" w:rsidP="005E664E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Переезд группы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асельга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2B7D" w:rsidRPr="002E135F" w:rsidTr="00651C7D">
        <w:trPr>
          <w:trHeight w:val="201"/>
        </w:trPr>
        <w:tc>
          <w:tcPr>
            <w:tcW w:w="896" w:type="pct"/>
            <w:tcBorders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04" w:type="pct"/>
            <w:tcBorders>
              <w:left w:val="single" w:sz="4" w:space="0" w:color="70AD47"/>
              <w:right w:val="single" w:sz="4" w:space="0" w:color="70AD47"/>
            </w:tcBorders>
          </w:tcPr>
          <w:p w:rsidR="00102B7D" w:rsidRPr="00C4581B" w:rsidRDefault="00102B7D" w:rsidP="00651C7D">
            <w:pPr>
              <w:pStyle w:val="a3"/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</w:pP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Экскурсион</w:t>
            </w: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но-интерактивная</w:t>
            </w: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 xml:space="preserve"> программа «</w:t>
            </w: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Зерно на мельницу</w:t>
            </w: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» по экологической тропе «Система пяти озёр»: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Экскурсия в </w:t>
            </w:r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 xml:space="preserve">церковь </w:t>
            </w:r>
            <w:proofErr w:type="spellStart"/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прп</w:t>
            </w:r>
            <w:proofErr w:type="spellEnd"/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 xml:space="preserve">. Александра Свирского на </w:t>
            </w:r>
            <w:proofErr w:type="spellStart"/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Хижгоре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  <w:lang w:val="en-US"/>
              </w:rPr>
              <w:t>XIX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век.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Открытый </w:t>
            </w:r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мастер-класс по народной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гребле на вёслах (оз.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Вендозеро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). Подготовка к Регате на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Гужовскую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мельницу.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</w:t>
            </w:r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Регата на традиционных лодках-</w:t>
            </w:r>
            <w:proofErr w:type="spellStart"/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лекшмозерках</w:t>
            </w:r>
            <w:proofErr w:type="spellEnd"/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 xml:space="preserve"> по Системе пяти озёр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(оз.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Вендозеро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Гужовская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мельница). 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Экскурсия по экспозиции </w:t>
            </w:r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«Весёлый стук её колёс…».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</w:t>
            </w:r>
            <w:r w:rsidRPr="005E664E">
              <w:rPr>
                <w:rFonts w:ascii="Arial" w:hAnsi="Arial" w:cs="Arial"/>
                <w:iCs/>
                <w:sz w:val="24"/>
                <w:szCs w:val="24"/>
              </w:rPr>
              <w:t xml:space="preserve">Обед у мельника. </w:t>
            </w:r>
            <w:r w:rsidRPr="00803FD5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Награждение участников регаты.</w:t>
            </w:r>
          </w:p>
          <w:p w:rsidR="00102B7D" w:rsidRPr="00BF1B05" w:rsidRDefault="00102B7D" w:rsidP="005E664E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Лодочный поход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Гужовская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мельница –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Вендозеро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(с рассказом о традициях малого судостроения (плоскодонки, долбленки,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дубаны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) на озерах и реках </w:t>
            </w:r>
            <w:proofErr w:type="spellStart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Кенозерья</w:t>
            </w:r>
            <w:proofErr w:type="spellEnd"/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>)</w:t>
            </w:r>
          </w:p>
        </w:tc>
      </w:tr>
      <w:tr w:rsidR="00102B7D" w:rsidRPr="002E135F" w:rsidTr="00651C7D">
        <w:trPr>
          <w:trHeight w:val="201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 – 17.30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Переезд группы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орщихинская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2B7D" w:rsidRPr="002E135F" w:rsidTr="00651C7D">
        <w:trPr>
          <w:trHeight w:val="201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803FD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Свободное время, отдых</w:t>
            </w:r>
          </w:p>
        </w:tc>
      </w:tr>
      <w:tr w:rsidR="00102B7D" w:rsidRPr="002E135F" w:rsidTr="00651C7D">
        <w:trPr>
          <w:trHeight w:val="201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5E664E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64E">
              <w:rPr>
                <w:rFonts w:ascii="Arial" w:hAnsi="Arial" w:cs="Arial"/>
                <w:b/>
                <w:bCs/>
                <w:sz w:val="24"/>
                <w:szCs w:val="24"/>
              </w:rPr>
              <w:t>18.00 – 19.00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5E664E" w:rsidRDefault="005E664E" w:rsidP="005E664E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 по вязанию рыбацкой сети</w:t>
            </w:r>
          </w:p>
        </w:tc>
      </w:tr>
      <w:tr w:rsidR="00102B7D" w:rsidRPr="002E135F" w:rsidTr="00651C7D">
        <w:trPr>
          <w:trHeight w:val="201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 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201"/>
        </w:trPr>
        <w:tc>
          <w:tcPr>
            <w:tcW w:w="896" w:type="pct"/>
            <w:tcBorders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104" w:type="pct"/>
            <w:tcBorders>
              <w:left w:val="single" w:sz="4" w:space="0" w:color="70AD47"/>
              <w:right w:val="single" w:sz="4" w:space="0" w:color="70AD47"/>
            </w:tcBorders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 xml:space="preserve">Свободное время, </w:t>
            </w:r>
            <w:r>
              <w:rPr>
                <w:rFonts w:ascii="Arial" w:hAnsi="Arial" w:cs="Arial"/>
                <w:sz w:val="24"/>
                <w:szCs w:val="24"/>
              </w:rPr>
              <w:t>баня, отдых.</w:t>
            </w:r>
          </w:p>
        </w:tc>
      </w:tr>
      <w:tr w:rsidR="00102B7D" w:rsidRPr="002E135F" w:rsidTr="00651C7D">
        <w:trPr>
          <w:trHeight w:val="323"/>
        </w:trPr>
        <w:tc>
          <w:tcPr>
            <w:tcW w:w="5000" w:type="pct"/>
            <w:gridSpan w:val="2"/>
            <w:tcBorders>
              <w:top w:val="nil"/>
              <w:bottom w:val="nil"/>
              <w:right w:val="nil"/>
            </w:tcBorders>
            <w:shd w:val="clear" w:color="auto" w:fill="385623"/>
            <w:hideMark/>
          </w:tcPr>
          <w:p w:rsidR="00102B7D" w:rsidRDefault="00102B7D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Третий день</w:t>
            </w:r>
          </w:p>
          <w:p w:rsidR="00102B7D" w:rsidRPr="00EC5231" w:rsidRDefault="00102B7D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Лодка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дающая жизнь»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  <w:hideMark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.00 –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hideMark/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  <w:r>
              <w:rPr>
                <w:rFonts w:ascii="Arial" w:hAnsi="Arial" w:cs="Arial"/>
                <w:sz w:val="24"/>
                <w:szCs w:val="24"/>
              </w:rPr>
              <w:t>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04" w:type="pct"/>
            <w:tcBorders>
              <w:left w:val="single" w:sz="4" w:space="0" w:color="70AD47"/>
              <w:right w:val="single" w:sz="4" w:space="0" w:color="70AD47"/>
            </w:tcBorders>
          </w:tcPr>
          <w:p w:rsidR="00102B7D" w:rsidRDefault="00102B7D" w:rsidP="00651C7D">
            <w:pPr>
              <w:pStyle w:val="a3"/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</w:pP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Экскурсион</w:t>
            </w: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но-интерактивная</w:t>
            </w: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 xml:space="preserve"> программа «</w:t>
            </w: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Рыбацкая лодка</w:t>
            </w: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 xml:space="preserve">» по </w:t>
            </w: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lastRenderedPageBreak/>
              <w:t>экологической тропе «</w:t>
            </w:r>
            <w:r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Тропа предков</w:t>
            </w:r>
            <w:r w:rsidRPr="00C4581B">
              <w:rPr>
                <w:rFonts w:ascii="Arial" w:hAnsi="Arial" w:cs="Arial"/>
                <w:b/>
                <w:iCs/>
                <w:color w:val="003300"/>
                <w:sz w:val="24"/>
                <w:szCs w:val="24"/>
              </w:rPr>
              <w:t>»: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 w:rsidRPr="0039005C"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Экскурсия по </w:t>
            </w:r>
            <w:r w:rsidRPr="00FF7C5D">
              <w:rPr>
                <w:rFonts w:ascii="Arial" w:hAnsi="Arial" w:cs="Arial"/>
                <w:sz w:val="24"/>
              </w:rPr>
              <w:t>историческ</w:t>
            </w:r>
            <w:r>
              <w:rPr>
                <w:rFonts w:ascii="Arial" w:hAnsi="Arial" w:cs="Arial"/>
                <w:sz w:val="24"/>
              </w:rPr>
              <w:t>ой</w:t>
            </w:r>
            <w:r w:rsidRPr="00FF7C5D">
              <w:rPr>
                <w:rFonts w:ascii="Arial" w:hAnsi="Arial" w:cs="Arial"/>
                <w:sz w:val="24"/>
              </w:rPr>
              <w:t xml:space="preserve"> троп</w:t>
            </w:r>
            <w:r>
              <w:rPr>
                <w:rFonts w:ascii="Arial" w:hAnsi="Arial" w:cs="Arial"/>
                <w:sz w:val="24"/>
              </w:rPr>
              <w:t>е</w:t>
            </w:r>
            <w:r w:rsidRPr="00FF7C5D">
              <w:rPr>
                <w:rFonts w:ascii="Arial" w:hAnsi="Arial" w:cs="Arial"/>
                <w:sz w:val="24"/>
              </w:rPr>
              <w:t xml:space="preserve"> рыбаков и охотников</w:t>
            </w:r>
            <w:r>
              <w:rPr>
                <w:rFonts w:ascii="Arial" w:hAnsi="Arial" w:cs="Arial"/>
                <w:iCs/>
                <w:color w:val="003300"/>
                <w:sz w:val="24"/>
                <w:szCs w:val="24"/>
              </w:rPr>
              <w:t xml:space="preserve"> «Тропа предков».</w:t>
            </w:r>
          </w:p>
          <w:p w:rsidR="005E664E" w:rsidRDefault="00102B7D" w:rsidP="00651C7D">
            <w:pPr>
              <w:pStyle w:val="a3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4"/>
              </w:rPr>
              <w:t>- Этнографическая программа «</w:t>
            </w:r>
            <w:proofErr w:type="spellStart"/>
            <w:r>
              <w:rPr>
                <w:rFonts w:ascii="Arial" w:hAnsi="Arial" w:cs="Arial"/>
                <w:sz w:val="24"/>
              </w:rPr>
              <w:t>Наглимозёр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проведать» 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Традиционная рыбалка с лодки на </w:t>
            </w:r>
            <w:proofErr w:type="spellStart"/>
            <w:r>
              <w:rPr>
                <w:rFonts w:ascii="Arial" w:hAnsi="Arial" w:cs="Arial"/>
                <w:sz w:val="24"/>
              </w:rPr>
              <w:t>Наглимозере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102B7D" w:rsidRDefault="00102B7D" w:rsidP="00651C7D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Гастрономический мастер-класс «</w:t>
            </w:r>
            <w:proofErr w:type="spellStart"/>
            <w:r>
              <w:rPr>
                <w:rFonts w:ascii="Arial" w:hAnsi="Arial" w:cs="Arial"/>
                <w:sz w:val="24"/>
              </w:rPr>
              <w:t>Окунёва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ушица».</w:t>
            </w:r>
          </w:p>
          <w:p w:rsidR="00102B7D" w:rsidRPr="005E664E" w:rsidRDefault="00102B7D" w:rsidP="005E664E">
            <w:pPr>
              <w:pStyle w:val="a3"/>
              <w:rPr>
                <w:rFonts w:ascii="Arial" w:hAnsi="Arial" w:cs="Arial"/>
                <w:iCs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- Этнографический обед на </w:t>
            </w:r>
            <w:proofErr w:type="spellStart"/>
            <w:r>
              <w:rPr>
                <w:rFonts w:ascii="Arial" w:hAnsi="Arial" w:cs="Arial"/>
                <w:sz w:val="24"/>
              </w:rPr>
              <w:t>занаглимозерском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выселке.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.00 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color w:val="34411B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Возвращение</w:t>
            </w:r>
            <w:r w:rsidRPr="002E135F">
              <w:rPr>
                <w:rFonts w:ascii="Arial" w:hAnsi="Arial" w:cs="Arial"/>
                <w:sz w:val="24"/>
                <w:szCs w:val="24"/>
              </w:rPr>
              <w:t xml:space="preserve"> в д. </w:t>
            </w:r>
            <w:proofErr w:type="spellStart"/>
            <w:r w:rsidRPr="002E135F">
              <w:rPr>
                <w:rFonts w:ascii="Arial" w:hAnsi="Arial" w:cs="Arial"/>
                <w:sz w:val="24"/>
                <w:szCs w:val="24"/>
              </w:rPr>
              <w:t>Морщихинская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«Тропе предков»</w:t>
            </w:r>
            <w:r w:rsidRPr="002E13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:rsidR="00102B7D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18.30 – 19.30</w:t>
            </w:r>
          </w:p>
        </w:tc>
        <w:tc>
          <w:tcPr>
            <w:tcW w:w="410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8D7E1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 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104" w:type="pct"/>
            <w:tcBorders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>Свободное время, баня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E13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отдых</w:t>
            </w:r>
            <w:r w:rsidRPr="002E13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02B7D" w:rsidRPr="002E135F" w:rsidTr="00651C7D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385623"/>
          </w:tcPr>
          <w:p w:rsidR="00102B7D" w:rsidRDefault="00102B7D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Четвертый день</w:t>
            </w:r>
          </w:p>
          <w:p w:rsidR="00102B7D" w:rsidRPr="00EC5231" w:rsidRDefault="00102B7D" w:rsidP="00651C7D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«Лодку шить – не рубашку кроить»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 –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135F">
              <w:rPr>
                <w:rFonts w:ascii="Arial" w:hAnsi="Arial" w:cs="Arial"/>
                <w:sz w:val="24"/>
                <w:szCs w:val="24"/>
              </w:rPr>
              <w:t>Завтрак в Информационном центре «Рукодельная Изба»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 – 11.00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Default="00102B7D" w:rsidP="00651C7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Экскурсия в лес с мастером-лодочником </w:t>
            </w:r>
            <w:r w:rsidRPr="008D7E1F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«Кокора, как опора. Или не всякая ёлка в лодку пригожа».</w:t>
            </w:r>
          </w:p>
          <w:p w:rsidR="00102B7D" w:rsidRPr="005E664E" w:rsidRDefault="00102B7D" w:rsidP="005E664E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Рассказ о</w:t>
            </w:r>
            <w:r w:rsidRPr="008D7E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правильной </w:t>
            </w:r>
            <w:r w:rsidRPr="008D7E1F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заготовк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8D7E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древесины</w:t>
            </w:r>
            <w:r w:rsidRPr="008D7E1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строительства деревянной лодки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11.30 – 13.00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Default="00102B7D" w:rsidP="00651C7D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4E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Уникальный мастер-класс по «шитью» лодки. </w:t>
            </w:r>
          </w:p>
          <w:p w:rsidR="00102B7D" w:rsidRPr="005E664E" w:rsidRDefault="00102B7D" w:rsidP="005E664E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B4EB5">
              <w:rPr>
                <w:rFonts w:ascii="Arial" w:hAnsi="Arial" w:cs="Arial"/>
                <w:color w:val="000000"/>
                <w:sz w:val="24"/>
                <w:szCs w:val="24"/>
              </w:rPr>
              <w:t>сво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ение</w:t>
            </w:r>
            <w:r w:rsidRPr="006B4EB5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техник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6B4EB5">
              <w:rPr>
                <w:rFonts w:ascii="Arial" w:hAnsi="Arial" w:cs="Arial"/>
                <w:color w:val="000000"/>
                <w:sz w:val="24"/>
                <w:szCs w:val="24"/>
              </w:rPr>
              <w:t>традиционного «шитья» еловой вицей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</w:t>
            </w:r>
            <w:r w:rsidRPr="006B4EB5">
              <w:rPr>
                <w:rFonts w:ascii="Arial" w:hAnsi="Arial" w:cs="Arial"/>
                <w:color w:val="000000"/>
                <w:sz w:val="24"/>
                <w:szCs w:val="24"/>
              </w:rPr>
              <w:t>а миниатюрном варианте бортовых досок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.00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 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Знакомство с </w:t>
            </w:r>
            <w:r w:rsidRPr="00102B7D">
              <w:rPr>
                <w:rFonts w:ascii="Arial" w:hAnsi="Arial" w:cs="Arial"/>
                <w:b/>
                <w:sz w:val="24"/>
                <w:szCs w:val="24"/>
              </w:rPr>
              <w:t>«Лабораторией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народного судостроения</w:t>
            </w:r>
            <w:r w:rsidRPr="004C0CCF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39005C">
              <w:rPr>
                <w:rFonts w:ascii="Arial" w:hAnsi="Arial" w:cs="Arial"/>
                <w:color w:val="000000"/>
                <w:sz w:val="24"/>
                <w:szCs w:val="24"/>
              </w:rPr>
              <w:t>Посещение практической лаборатории народного судостроения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446D8B">
              <w:rPr>
                <w:rFonts w:ascii="Arial" w:hAnsi="Arial" w:cs="Arial"/>
                <w:sz w:val="24"/>
                <w:szCs w:val="24"/>
              </w:rPr>
              <w:t xml:space="preserve">Открытый </w:t>
            </w:r>
            <w:r>
              <w:rPr>
                <w:rFonts w:ascii="Arial" w:hAnsi="Arial" w:cs="Arial"/>
                <w:sz w:val="24"/>
                <w:szCs w:val="24"/>
              </w:rPr>
              <w:t>мастер-класс по строительству лодки.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nil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58684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E135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04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Default="005E664E" w:rsidP="00651C7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 по плетению из бересты</w:t>
            </w:r>
            <w:bookmarkStart w:id="0" w:name="_GoBack"/>
            <w:bookmarkEnd w:id="0"/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19.00 – 19.30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70AD47"/>
            </w:tcBorders>
          </w:tcPr>
          <w:p w:rsidR="00102B7D" w:rsidRPr="002E135F" w:rsidRDefault="00102B7D" w:rsidP="005E664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 в Информаци</w:t>
            </w:r>
            <w:r w:rsidR="005E664E">
              <w:rPr>
                <w:rFonts w:ascii="Arial" w:hAnsi="Arial" w:cs="Arial"/>
                <w:sz w:val="24"/>
                <w:szCs w:val="24"/>
              </w:rPr>
              <w:t>онном центре «Рукодельная изба»</w:t>
            </w:r>
          </w:p>
        </w:tc>
      </w:tr>
      <w:tr w:rsidR="00102B7D" w:rsidRPr="002E135F" w:rsidTr="00651C7D">
        <w:trPr>
          <w:trHeight w:val="323"/>
        </w:trPr>
        <w:tc>
          <w:tcPr>
            <w:tcW w:w="896" w:type="pct"/>
            <w:tcBorders>
              <w:top w:val="single" w:sz="4" w:space="0" w:color="auto"/>
              <w:bottom w:val="single" w:sz="4" w:space="0" w:color="70AD47"/>
              <w:right w:val="nil"/>
            </w:tcBorders>
            <w:shd w:val="clear" w:color="auto" w:fill="FFFFFF"/>
          </w:tcPr>
          <w:p w:rsidR="00102B7D" w:rsidRPr="002E135F" w:rsidRDefault="00102B7D" w:rsidP="00651C7D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20.00 </w:t>
            </w:r>
          </w:p>
        </w:tc>
        <w:tc>
          <w:tcPr>
            <w:tcW w:w="4104" w:type="pct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:rsidR="00102B7D" w:rsidRPr="005E664E" w:rsidRDefault="00102B7D" w:rsidP="005E664E">
            <w:pPr>
              <w:pStyle w:val="a3"/>
              <w:rPr>
                <w:rFonts w:ascii="Arial" w:hAnsi="Arial" w:cs="Arial"/>
                <w:iCs/>
                <w:sz w:val="24"/>
                <w:szCs w:val="24"/>
              </w:rPr>
            </w:pPr>
            <w:r w:rsidRPr="006B4EB5">
              <w:rPr>
                <w:rFonts w:ascii="Arial" w:hAnsi="Arial" w:cs="Arial"/>
                <w:iCs/>
                <w:sz w:val="24"/>
                <w:szCs w:val="24"/>
              </w:rPr>
              <w:t xml:space="preserve">Отъезд на станцию </w:t>
            </w:r>
            <w:proofErr w:type="spellStart"/>
            <w:r w:rsidRPr="006B4EB5">
              <w:rPr>
                <w:rFonts w:ascii="Arial" w:hAnsi="Arial" w:cs="Arial"/>
                <w:iCs/>
                <w:sz w:val="24"/>
                <w:szCs w:val="24"/>
              </w:rPr>
              <w:t>Няндома</w:t>
            </w:r>
            <w:proofErr w:type="spellEnd"/>
          </w:p>
        </w:tc>
      </w:tr>
    </w:tbl>
    <w:p w:rsidR="000C6987" w:rsidRDefault="000C6987" w:rsidP="000C6987"/>
    <w:p w:rsidR="000C6987" w:rsidRDefault="000C6987" w:rsidP="000C6987"/>
    <w:p w:rsidR="000C6987" w:rsidRPr="00765A53" w:rsidRDefault="000C6987" w:rsidP="000C698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65A53">
        <w:rPr>
          <w:rFonts w:ascii="Times New Roman" w:hAnsi="Times New Roman" w:cs="Times New Roman"/>
          <w:color w:val="FF0000"/>
          <w:sz w:val="24"/>
          <w:szCs w:val="24"/>
        </w:rPr>
        <w:t>В программе тура возможны изменения*</w:t>
      </w:r>
    </w:p>
    <w:p w:rsidR="00700DFE" w:rsidRDefault="00700DFE"/>
    <w:sectPr w:rsidR="00700DFE" w:rsidSect="00090AF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7"/>
    <w:rsid w:val="00095E3F"/>
    <w:rsid w:val="000C6987"/>
    <w:rsid w:val="00102B7D"/>
    <w:rsid w:val="001D7F43"/>
    <w:rsid w:val="0058684F"/>
    <w:rsid w:val="005E664E"/>
    <w:rsid w:val="00662101"/>
    <w:rsid w:val="00700DFE"/>
    <w:rsid w:val="00754021"/>
    <w:rsid w:val="007A4D4D"/>
    <w:rsid w:val="00C023B2"/>
    <w:rsid w:val="00C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87"/>
    <w:pPr>
      <w:spacing w:after="0" w:line="240" w:lineRule="auto"/>
    </w:pPr>
  </w:style>
  <w:style w:type="character" w:customStyle="1" w:styleId="route-trnum">
    <w:name w:val="route-trnum"/>
    <w:basedOn w:val="a0"/>
    <w:rsid w:val="000C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987"/>
    <w:pPr>
      <w:spacing w:after="0" w:line="240" w:lineRule="auto"/>
    </w:pPr>
  </w:style>
  <w:style w:type="character" w:customStyle="1" w:styleId="route-trnum">
    <w:name w:val="route-trnum"/>
    <w:basedOn w:val="a0"/>
    <w:rsid w:val="000C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2020-11-18T06:37:00Z</dcterms:created>
  <dcterms:modified xsi:type="dcterms:W3CDTF">2020-11-18T06:37:00Z</dcterms:modified>
</cp:coreProperties>
</file>